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3DBF98B4" w:rsidR="006F6C92" w:rsidRPr="00F42391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F54A1E">
        <w:rPr>
          <w:rFonts w:ascii="Arial" w:hAnsi="Arial" w:cs="Arial"/>
          <w:b/>
          <w:bCs/>
          <w:sz w:val="20"/>
          <w:szCs w:val="20"/>
        </w:rPr>
        <w:t>2</w:t>
      </w:r>
      <w:r w:rsidR="00E84BE6">
        <w:rPr>
          <w:rFonts w:ascii="Arial" w:hAnsi="Arial" w:cs="Arial"/>
          <w:b/>
          <w:bCs/>
          <w:sz w:val="20"/>
          <w:szCs w:val="20"/>
        </w:rPr>
        <w:t>2</w:t>
      </w:r>
      <w:r w:rsidR="00092BE6">
        <w:rPr>
          <w:rFonts w:ascii="Arial" w:hAnsi="Arial" w:cs="Arial"/>
          <w:b/>
          <w:bCs/>
          <w:sz w:val="20"/>
          <w:szCs w:val="20"/>
        </w:rPr>
        <w:t>-</w:t>
      </w:r>
      <w:r w:rsidR="00A31BB7">
        <w:rPr>
          <w:rFonts w:ascii="Arial" w:hAnsi="Arial" w:cs="Arial"/>
          <w:b/>
          <w:bCs/>
          <w:sz w:val="20"/>
          <w:szCs w:val="20"/>
        </w:rPr>
        <w:t>1</w:t>
      </w:r>
      <w:r w:rsidR="001D2AD6">
        <w:rPr>
          <w:rFonts w:ascii="Arial" w:hAnsi="Arial" w:cs="Arial"/>
          <w:b/>
          <w:bCs/>
          <w:sz w:val="20"/>
          <w:szCs w:val="20"/>
        </w:rPr>
        <w:t>1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0EAEDF80" w14:textId="77777777" w:rsidR="00745D0B" w:rsidRPr="001471FC" w:rsidRDefault="00745D0B" w:rsidP="00F42391">
      <w:pPr>
        <w:pStyle w:val="Bezodstpw"/>
        <w:jc w:val="both"/>
        <w:rPr>
          <w:rStyle w:val="Hipercze"/>
          <w:rFonts w:ascii="Arial" w:hAnsi="Arial" w:cs="Arial"/>
          <w:color w:val="auto"/>
          <w:u w:val="none"/>
        </w:rPr>
      </w:pPr>
    </w:p>
    <w:p w14:paraId="33AD0189" w14:textId="0F2D432E" w:rsidR="00745D0B" w:rsidRPr="001471FC" w:rsidRDefault="005714B1" w:rsidP="005714B1">
      <w:pPr>
        <w:pStyle w:val="Bezodstpw"/>
        <w:jc w:val="center"/>
        <w:rPr>
          <w:rStyle w:val="Hipercze"/>
          <w:rFonts w:ascii="Arial" w:hAnsi="Arial" w:cs="Arial"/>
          <w:b/>
          <w:bCs/>
          <w:color w:val="auto"/>
          <w:u w:val="none"/>
        </w:rPr>
      </w:pPr>
      <w:r w:rsidRPr="001471FC">
        <w:rPr>
          <w:rStyle w:val="Hipercze"/>
          <w:rFonts w:ascii="Arial" w:hAnsi="Arial" w:cs="Arial"/>
          <w:b/>
          <w:bCs/>
          <w:color w:val="auto"/>
          <w:u w:val="none"/>
        </w:rPr>
        <w:t xml:space="preserve">Polacy ruszyli na promocje „black”. </w:t>
      </w:r>
      <w:r w:rsidRPr="001471FC">
        <w:rPr>
          <w:rStyle w:val="Hipercze"/>
          <w:rFonts w:ascii="Arial" w:hAnsi="Arial" w:cs="Arial"/>
          <w:b/>
          <w:bCs/>
          <w:color w:val="auto"/>
          <w:u w:val="none"/>
        </w:rPr>
        <w:br/>
        <w:t>To może być rekordowy sezon</w:t>
      </w:r>
    </w:p>
    <w:p w14:paraId="4CCC97CB" w14:textId="77777777" w:rsidR="005F7091" w:rsidRPr="004F3264" w:rsidRDefault="005F7091" w:rsidP="005F709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944323" w14:textId="77777777" w:rsidR="005714B1" w:rsidRDefault="005714B1" w:rsidP="005714B1">
      <w:pPr>
        <w:pStyle w:val="Bezodstpw"/>
        <w:rPr>
          <w:rFonts w:ascii="Arial" w:hAnsi="Arial" w:cs="Arial"/>
          <w:sz w:val="20"/>
          <w:szCs w:val="20"/>
        </w:rPr>
      </w:pPr>
    </w:p>
    <w:p w14:paraId="63E07E50" w14:textId="1DD318C0" w:rsidR="005714B1" w:rsidRPr="005C443D" w:rsidRDefault="004B254D" w:rsidP="003A183B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5C443D">
        <w:rPr>
          <w:rFonts w:ascii="Arial" w:hAnsi="Arial" w:cs="Arial"/>
          <w:b/>
          <w:bCs/>
          <w:sz w:val="20"/>
          <w:szCs w:val="20"/>
        </w:rPr>
        <w:t>Jak podaje Boston Consulting Group, co</w:t>
      </w:r>
      <w:r w:rsidR="005714B1" w:rsidRPr="005C443D">
        <w:rPr>
          <w:rFonts w:ascii="Arial" w:hAnsi="Arial" w:cs="Arial"/>
          <w:b/>
          <w:bCs/>
          <w:sz w:val="20"/>
          <w:szCs w:val="20"/>
        </w:rPr>
        <w:t xml:space="preserve"> trzeci Polak </w:t>
      </w:r>
      <w:r w:rsidRPr="005C443D">
        <w:rPr>
          <w:rFonts w:ascii="Arial" w:hAnsi="Arial" w:cs="Arial"/>
          <w:b/>
          <w:bCs/>
          <w:sz w:val="20"/>
          <w:szCs w:val="20"/>
        </w:rPr>
        <w:t>odwiedzi w listopadzie sklepy, żeby zrobić zakupy na promocjach „Black Friday</w:t>
      </w:r>
      <w:r w:rsidR="005C443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C443D">
        <w:rPr>
          <w:rFonts w:ascii="Arial" w:hAnsi="Arial" w:cs="Arial"/>
          <w:b/>
          <w:bCs/>
          <w:sz w:val="20"/>
          <w:szCs w:val="20"/>
        </w:rPr>
        <w:t xml:space="preserve"> Trwa właśnie jeden z najgorętszych </w:t>
      </w:r>
      <w:r w:rsidR="008D4DAB" w:rsidRPr="005C443D">
        <w:rPr>
          <w:rFonts w:ascii="Arial" w:hAnsi="Arial" w:cs="Arial"/>
          <w:b/>
          <w:bCs/>
          <w:sz w:val="20"/>
          <w:szCs w:val="20"/>
        </w:rPr>
        <w:t xml:space="preserve">sezonów handlowych w tym roku. </w:t>
      </w:r>
    </w:p>
    <w:p w14:paraId="365AB2C8" w14:textId="77777777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08975D3" w14:textId="77777777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47A1152" w14:textId="66F275C6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C443D">
        <w:rPr>
          <w:rFonts w:ascii="Arial" w:hAnsi="Arial" w:cs="Arial"/>
          <w:sz w:val="20"/>
          <w:szCs w:val="20"/>
        </w:rPr>
        <w:t xml:space="preserve">Promocje spod znaku „black” opanowują sklepy. W witrynach już można znaleźć rabaty sygnowane jako „Black Week”, „Black Friday”, a często także „Black Month”. </w:t>
      </w:r>
      <w:r w:rsidR="004C2EF5" w:rsidRPr="005C443D">
        <w:rPr>
          <w:rFonts w:ascii="Arial" w:hAnsi="Arial" w:cs="Arial"/>
          <w:sz w:val="20"/>
          <w:szCs w:val="20"/>
        </w:rPr>
        <w:t>Marki</w:t>
      </w:r>
      <w:r w:rsidRPr="005C443D">
        <w:rPr>
          <w:rFonts w:ascii="Arial" w:hAnsi="Arial" w:cs="Arial"/>
          <w:sz w:val="20"/>
          <w:szCs w:val="20"/>
        </w:rPr>
        <w:t xml:space="preserve"> prześcigają się także w skali zniżek</w:t>
      </w:r>
      <w:r w:rsidR="00485645" w:rsidRPr="005C443D">
        <w:rPr>
          <w:rFonts w:ascii="Arial" w:hAnsi="Arial" w:cs="Arial"/>
          <w:sz w:val="20"/>
          <w:szCs w:val="20"/>
        </w:rPr>
        <w:t xml:space="preserve">. </w:t>
      </w:r>
      <w:r w:rsidRPr="005C443D">
        <w:rPr>
          <w:rFonts w:ascii="Arial" w:hAnsi="Arial" w:cs="Arial"/>
          <w:sz w:val="20"/>
          <w:szCs w:val="20"/>
        </w:rPr>
        <w:t>Jak</w:t>
      </w:r>
      <w:r w:rsidR="001471FC" w:rsidRPr="005C443D">
        <w:rPr>
          <w:rFonts w:ascii="Arial" w:hAnsi="Arial" w:cs="Arial"/>
          <w:sz w:val="20"/>
          <w:szCs w:val="20"/>
        </w:rPr>
        <w:t xml:space="preserve"> oceniają</w:t>
      </w:r>
      <w:r w:rsidRPr="005C443D">
        <w:rPr>
          <w:rFonts w:ascii="Arial" w:hAnsi="Arial" w:cs="Arial"/>
          <w:sz w:val="20"/>
          <w:szCs w:val="20"/>
        </w:rPr>
        <w:t xml:space="preserve"> </w:t>
      </w:r>
      <w:r w:rsidR="004C2EF5" w:rsidRPr="005C443D">
        <w:rPr>
          <w:rFonts w:ascii="Arial" w:hAnsi="Arial" w:cs="Arial"/>
          <w:sz w:val="20"/>
          <w:szCs w:val="20"/>
        </w:rPr>
        <w:t>przedstawiciele rynku retail</w:t>
      </w:r>
      <w:r w:rsidRPr="005C443D">
        <w:rPr>
          <w:rFonts w:ascii="Arial" w:hAnsi="Arial" w:cs="Arial"/>
          <w:sz w:val="20"/>
          <w:szCs w:val="20"/>
        </w:rPr>
        <w:t xml:space="preserve">, tegoroczny sezon ma szansę być rekordowym i to nie tylko z uwagi na </w:t>
      </w:r>
      <w:r w:rsidR="008D4DAB" w:rsidRPr="005C443D">
        <w:rPr>
          <w:rFonts w:ascii="Arial" w:hAnsi="Arial" w:cs="Arial"/>
          <w:sz w:val="20"/>
          <w:szCs w:val="20"/>
        </w:rPr>
        <w:t>rabaty</w:t>
      </w:r>
      <w:r w:rsidRPr="005C443D">
        <w:rPr>
          <w:rFonts w:ascii="Arial" w:hAnsi="Arial" w:cs="Arial"/>
          <w:sz w:val="20"/>
          <w:szCs w:val="20"/>
        </w:rPr>
        <w:t xml:space="preserve">. </w:t>
      </w:r>
    </w:p>
    <w:p w14:paraId="19F73F53" w14:textId="77777777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D450009" w14:textId="41E085FF" w:rsidR="005714B1" w:rsidRPr="005C443D" w:rsidRDefault="005714B1" w:rsidP="003A183B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5C443D">
        <w:rPr>
          <w:rFonts w:ascii="Arial" w:hAnsi="Arial" w:cs="Arial"/>
          <w:sz w:val="20"/>
          <w:szCs w:val="20"/>
        </w:rPr>
        <w:t xml:space="preserve">– </w:t>
      </w:r>
      <w:r w:rsidR="008D4DAB" w:rsidRPr="005C443D">
        <w:rPr>
          <w:rFonts w:ascii="Arial" w:hAnsi="Arial" w:cs="Arial"/>
          <w:sz w:val="20"/>
          <w:szCs w:val="20"/>
        </w:rPr>
        <w:t>„</w:t>
      </w:r>
      <w:r w:rsidRPr="005C443D">
        <w:rPr>
          <w:rFonts w:ascii="Arial" w:hAnsi="Arial" w:cs="Arial"/>
          <w:sz w:val="20"/>
          <w:szCs w:val="20"/>
        </w:rPr>
        <w:t>Czarne</w:t>
      </w:r>
      <w:r w:rsidR="008D4DAB" w:rsidRPr="005C443D">
        <w:rPr>
          <w:rFonts w:ascii="Arial" w:hAnsi="Arial" w:cs="Arial"/>
          <w:sz w:val="20"/>
          <w:szCs w:val="20"/>
        </w:rPr>
        <w:t xml:space="preserve">” </w:t>
      </w:r>
      <w:r w:rsidRPr="005C443D">
        <w:rPr>
          <w:rFonts w:ascii="Arial" w:hAnsi="Arial" w:cs="Arial"/>
          <w:sz w:val="20"/>
          <w:szCs w:val="20"/>
        </w:rPr>
        <w:t>promocje zadomowiły się na dobre w handlu. Co więcej, znalazły dla siebie nową formułę.</w:t>
      </w:r>
      <w:r w:rsidR="00622C86" w:rsidRPr="005C443D">
        <w:rPr>
          <w:rFonts w:ascii="Arial" w:hAnsi="Arial" w:cs="Arial"/>
          <w:sz w:val="20"/>
          <w:szCs w:val="20"/>
        </w:rPr>
        <w:t xml:space="preserve"> Większość marek odeszła już od jednodniowych przecen na rzecz weekendowych, tygodniowych, a w wielu sklepach </w:t>
      </w:r>
      <w:r w:rsidR="00760FBA" w:rsidRPr="005C443D">
        <w:rPr>
          <w:rFonts w:ascii="Arial" w:hAnsi="Arial" w:cs="Arial"/>
          <w:sz w:val="20"/>
          <w:szCs w:val="20"/>
        </w:rPr>
        <w:t xml:space="preserve">widać </w:t>
      </w:r>
      <w:r w:rsidR="00622C86" w:rsidRPr="005C443D">
        <w:rPr>
          <w:rFonts w:ascii="Arial" w:hAnsi="Arial" w:cs="Arial"/>
          <w:sz w:val="20"/>
          <w:szCs w:val="20"/>
        </w:rPr>
        <w:t xml:space="preserve">nawet miesięczny maraton </w:t>
      </w:r>
      <w:r w:rsidR="0031304D" w:rsidRPr="005C443D">
        <w:rPr>
          <w:rFonts w:ascii="Arial" w:hAnsi="Arial" w:cs="Arial"/>
          <w:sz w:val="20"/>
          <w:szCs w:val="20"/>
        </w:rPr>
        <w:t xml:space="preserve">obniżek </w:t>
      </w:r>
      <w:r w:rsidRPr="005C443D">
        <w:rPr>
          <w:rFonts w:ascii="Arial" w:hAnsi="Arial" w:cs="Arial"/>
          <w:sz w:val="20"/>
          <w:szCs w:val="20"/>
        </w:rPr>
        <w:t xml:space="preserve">– </w:t>
      </w:r>
      <w:r w:rsidRPr="005C443D">
        <w:rPr>
          <w:rFonts w:ascii="Arial" w:hAnsi="Arial" w:cs="Arial"/>
          <w:b/>
          <w:bCs/>
          <w:sz w:val="20"/>
          <w:szCs w:val="20"/>
        </w:rPr>
        <w:t>mówi Barbara Andrzejewska, marketing manager Galerii Północnej.</w:t>
      </w:r>
    </w:p>
    <w:p w14:paraId="1B1F2B8B" w14:textId="77777777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0AF76AA" w14:textId="401D022F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C443D">
        <w:rPr>
          <w:rFonts w:ascii="Arial" w:hAnsi="Arial" w:cs="Arial"/>
          <w:sz w:val="20"/>
          <w:szCs w:val="20"/>
        </w:rPr>
        <w:t xml:space="preserve">– Sezon więc z roku na rok się wydłuża i trudno już mówić tylko o „czarnym piątku”, raczej mamy do czynienia z „czarnym listopadem”. Rosną także promocje. Kiedyś dla „Black Friday” typowe były zniżki sięgające 10-15%, dziś marki </w:t>
      </w:r>
      <w:r w:rsidR="004C2EF5" w:rsidRPr="005C443D">
        <w:rPr>
          <w:rFonts w:ascii="Arial" w:hAnsi="Arial" w:cs="Arial"/>
          <w:sz w:val="20"/>
          <w:szCs w:val="20"/>
        </w:rPr>
        <w:t>przygotowują okresowe rabaty</w:t>
      </w:r>
      <w:r w:rsidRPr="005C443D">
        <w:rPr>
          <w:rFonts w:ascii="Arial" w:hAnsi="Arial" w:cs="Arial"/>
          <w:sz w:val="20"/>
          <w:szCs w:val="20"/>
        </w:rPr>
        <w:t xml:space="preserve">, które </w:t>
      </w:r>
      <w:r w:rsidR="008D4DAB" w:rsidRPr="005C443D">
        <w:rPr>
          <w:rFonts w:ascii="Arial" w:hAnsi="Arial" w:cs="Arial"/>
          <w:sz w:val="20"/>
          <w:szCs w:val="20"/>
        </w:rPr>
        <w:t xml:space="preserve">osiągają </w:t>
      </w:r>
      <w:r w:rsidR="004C2EF5" w:rsidRPr="005C443D">
        <w:rPr>
          <w:rFonts w:ascii="Arial" w:hAnsi="Arial" w:cs="Arial"/>
          <w:sz w:val="20"/>
          <w:szCs w:val="20"/>
        </w:rPr>
        <w:t>poziom nawet 70% i więcej</w:t>
      </w:r>
      <w:r w:rsidRPr="005C443D">
        <w:rPr>
          <w:rFonts w:ascii="Arial" w:hAnsi="Arial" w:cs="Arial"/>
          <w:sz w:val="20"/>
          <w:szCs w:val="20"/>
        </w:rPr>
        <w:t xml:space="preserve"> – dodaje.</w:t>
      </w:r>
      <w:r w:rsidR="004C2EF5" w:rsidRPr="005C443D">
        <w:rPr>
          <w:rFonts w:ascii="Arial" w:hAnsi="Arial" w:cs="Arial"/>
          <w:sz w:val="20"/>
          <w:szCs w:val="20"/>
        </w:rPr>
        <w:t xml:space="preserve"> </w:t>
      </w:r>
      <w:r w:rsidRPr="005C443D">
        <w:rPr>
          <w:rFonts w:ascii="Arial" w:hAnsi="Arial" w:cs="Arial"/>
          <w:sz w:val="20"/>
          <w:szCs w:val="20"/>
        </w:rPr>
        <w:t xml:space="preserve">Nic więc dziwnego, że handlowcy spodziewają się w sklepach tłumów.  </w:t>
      </w:r>
    </w:p>
    <w:p w14:paraId="4668544A" w14:textId="77777777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B767061" w14:textId="596D6756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C443D">
        <w:rPr>
          <w:rFonts w:ascii="Arial" w:hAnsi="Arial" w:cs="Arial"/>
          <w:sz w:val="20"/>
          <w:szCs w:val="20"/>
        </w:rPr>
        <w:t xml:space="preserve">– Wszechobecne zniżki sprawiają, że coraz więcej osób wykorzystuje „czarne” promocje do zrobienia zakupów przedświątecznych, zwłaszcza prezentowych. Ponadto </w:t>
      </w:r>
      <w:r w:rsidR="001471FC" w:rsidRPr="005C443D">
        <w:rPr>
          <w:rFonts w:ascii="Arial" w:hAnsi="Arial" w:cs="Arial"/>
          <w:sz w:val="20"/>
          <w:szCs w:val="20"/>
        </w:rPr>
        <w:t>konsumenci ruszają</w:t>
      </w:r>
      <w:r w:rsidRPr="005C443D">
        <w:rPr>
          <w:rFonts w:ascii="Arial" w:hAnsi="Arial" w:cs="Arial"/>
          <w:sz w:val="20"/>
          <w:szCs w:val="20"/>
        </w:rPr>
        <w:t xml:space="preserve"> dziś do </w:t>
      </w:r>
      <w:r w:rsidR="004C2EF5" w:rsidRPr="005C443D">
        <w:rPr>
          <w:rFonts w:ascii="Arial" w:hAnsi="Arial" w:cs="Arial"/>
          <w:sz w:val="20"/>
          <w:szCs w:val="20"/>
        </w:rPr>
        <w:t>sklepów</w:t>
      </w:r>
      <w:r w:rsidRPr="005C443D">
        <w:rPr>
          <w:rFonts w:ascii="Arial" w:hAnsi="Arial" w:cs="Arial"/>
          <w:sz w:val="20"/>
          <w:szCs w:val="20"/>
        </w:rPr>
        <w:t xml:space="preserve"> po rzeczy, które w ostatnich dwóch latach znacząco podrożały, a </w:t>
      </w:r>
      <w:r w:rsidR="004C2EF5" w:rsidRPr="005C443D">
        <w:rPr>
          <w:rFonts w:ascii="Arial" w:hAnsi="Arial" w:cs="Arial"/>
          <w:sz w:val="20"/>
          <w:szCs w:val="20"/>
        </w:rPr>
        <w:t>teraz</w:t>
      </w:r>
      <w:r w:rsidRPr="005C443D">
        <w:rPr>
          <w:rFonts w:ascii="Arial" w:hAnsi="Arial" w:cs="Arial"/>
          <w:sz w:val="20"/>
          <w:szCs w:val="20"/>
        </w:rPr>
        <w:t xml:space="preserve"> są dostępne w niższych, często przedinflacyjnych cenach – mówi Barbara Andrzejewska.</w:t>
      </w:r>
    </w:p>
    <w:p w14:paraId="79C1F660" w14:textId="77777777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115C979" w14:textId="22361675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C443D">
        <w:rPr>
          <w:rFonts w:ascii="Arial" w:hAnsi="Arial" w:cs="Arial"/>
          <w:sz w:val="20"/>
          <w:szCs w:val="20"/>
        </w:rPr>
        <w:t xml:space="preserve">– </w:t>
      </w:r>
      <w:r w:rsidR="005C443D">
        <w:rPr>
          <w:rFonts w:ascii="Arial" w:hAnsi="Arial" w:cs="Arial"/>
          <w:sz w:val="20"/>
          <w:szCs w:val="20"/>
        </w:rPr>
        <w:t>„</w:t>
      </w:r>
      <w:r w:rsidRPr="005C443D">
        <w:rPr>
          <w:rFonts w:ascii="Arial" w:hAnsi="Arial" w:cs="Arial"/>
          <w:sz w:val="20"/>
          <w:szCs w:val="20"/>
        </w:rPr>
        <w:t>Black</w:t>
      </w:r>
      <w:r w:rsidR="005C443D">
        <w:rPr>
          <w:rFonts w:ascii="Arial" w:hAnsi="Arial" w:cs="Arial"/>
          <w:sz w:val="20"/>
          <w:szCs w:val="20"/>
        </w:rPr>
        <w:t>”</w:t>
      </w:r>
      <w:r w:rsidRPr="005C443D">
        <w:rPr>
          <w:rFonts w:ascii="Arial" w:hAnsi="Arial" w:cs="Arial"/>
          <w:sz w:val="20"/>
          <w:szCs w:val="20"/>
        </w:rPr>
        <w:t xml:space="preserve"> to także tradycyjnie sezon łowców okazji, którzy w ostatnich miesiącach</w:t>
      </w:r>
      <w:r w:rsidR="004C2EF5" w:rsidRPr="005C443D">
        <w:rPr>
          <w:rFonts w:ascii="Arial" w:hAnsi="Arial" w:cs="Arial"/>
          <w:sz w:val="20"/>
          <w:szCs w:val="20"/>
        </w:rPr>
        <w:t xml:space="preserve"> celowo</w:t>
      </w:r>
      <w:r w:rsidRPr="005C443D">
        <w:rPr>
          <w:rFonts w:ascii="Arial" w:hAnsi="Arial" w:cs="Arial"/>
          <w:sz w:val="20"/>
          <w:szCs w:val="20"/>
        </w:rPr>
        <w:t xml:space="preserve"> „zamrozili” swoje większe wydatki</w:t>
      </w:r>
      <w:r w:rsidR="004C2EF5" w:rsidRPr="005C443D">
        <w:rPr>
          <w:rFonts w:ascii="Arial" w:hAnsi="Arial" w:cs="Arial"/>
          <w:sz w:val="20"/>
          <w:szCs w:val="20"/>
        </w:rPr>
        <w:t>,</w:t>
      </w:r>
      <w:r w:rsidRPr="005C443D">
        <w:rPr>
          <w:rFonts w:ascii="Arial" w:hAnsi="Arial" w:cs="Arial"/>
          <w:sz w:val="20"/>
          <w:szCs w:val="20"/>
        </w:rPr>
        <w:t xml:space="preserve"> np. na elektronikę, sprzęty RTV i AGD czy ubrania, a teraz decydują się sfinalizować zakup upatrzonej </w:t>
      </w:r>
      <w:r w:rsidR="004C2EF5" w:rsidRPr="005C443D">
        <w:rPr>
          <w:rFonts w:ascii="Arial" w:hAnsi="Arial" w:cs="Arial"/>
          <w:sz w:val="20"/>
          <w:szCs w:val="20"/>
        </w:rPr>
        <w:t xml:space="preserve">wcześniej </w:t>
      </w:r>
      <w:r w:rsidRPr="005C443D">
        <w:rPr>
          <w:rFonts w:ascii="Arial" w:hAnsi="Arial" w:cs="Arial"/>
          <w:sz w:val="20"/>
          <w:szCs w:val="20"/>
        </w:rPr>
        <w:t xml:space="preserve">rzeczy, która </w:t>
      </w:r>
      <w:r w:rsidR="004C2EF5" w:rsidRPr="005C443D">
        <w:rPr>
          <w:rFonts w:ascii="Arial" w:hAnsi="Arial" w:cs="Arial"/>
          <w:sz w:val="20"/>
          <w:szCs w:val="20"/>
        </w:rPr>
        <w:t>dostępna jest ze zniżką</w:t>
      </w:r>
      <w:r w:rsidRPr="005C443D">
        <w:rPr>
          <w:rFonts w:ascii="Arial" w:hAnsi="Arial" w:cs="Arial"/>
          <w:sz w:val="20"/>
          <w:szCs w:val="20"/>
        </w:rPr>
        <w:t xml:space="preserve"> – mówi. </w:t>
      </w:r>
      <w:r w:rsidR="004C2EF5" w:rsidRPr="005C443D">
        <w:rPr>
          <w:rFonts w:ascii="Arial" w:hAnsi="Arial" w:cs="Arial"/>
          <w:sz w:val="20"/>
          <w:szCs w:val="20"/>
        </w:rPr>
        <w:t xml:space="preserve"> Ale j</w:t>
      </w:r>
      <w:r w:rsidRPr="005C443D">
        <w:rPr>
          <w:rFonts w:ascii="Arial" w:hAnsi="Arial" w:cs="Arial"/>
          <w:sz w:val="20"/>
          <w:szCs w:val="20"/>
        </w:rPr>
        <w:t>est jeszcze jeden powód, który nakręci zainteresowanie tegorocznymi promocjami</w:t>
      </w:r>
      <w:r w:rsidR="004C2EF5" w:rsidRPr="005C443D">
        <w:rPr>
          <w:rFonts w:ascii="Arial" w:hAnsi="Arial" w:cs="Arial"/>
          <w:sz w:val="20"/>
          <w:szCs w:val="20"/>
        </w:rPr>
        <w:t>.</w:t>
      </w:r>
    </w:p>
    <w:p w14:paraId="5BDEDF87" w14:textId="77777777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0321D35" w14:textId="2AACE980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C443D">
        <w:rPr>
          <w:rFonts w:ascii="Arial" w:hAnsi="Arial" w:cs="Arial"/>
          <w:sz w:val="20"/>
          <w:szCs w:val="20"/>
        </w:rPr>
        <w:t xml:space="preserve">– Pojawienie się, a następnie rozwój formuły </w:t>
      </w:r>
      <w:r w:rsidR="004C2EF5" w:rsidRPr="005C443D">
        <w:rPr>
          <w:rFonts w:ascii="Arial" w:hAnsi="Arial" w:cs="Arial"/>
          <w:sz w:val="20"/>
          <w:szCs w:val="20"/>
        </w:rPr>
        <w:t>„</w:t>
      </w:r>
      <w:r w:rsidRPr="005C443D">
        <w:rPr>
          <w:rFonts w:ascii="Arial" w:hAnsi="Arial" w:cs="Arial"/>
          <w:sz w:val="20"/>
          <w:szCs w:val="20"/>
        </w:rPr>
        <w:t>czarnych</w:t>
      </w:r>
      <w:r w:rsidR="004C2EF5" w:rsidRPr="005C443D">
        <w:rPr>
          <w:rFonts w:ascii="Arial" w:hAnsi="Arial" w:cs="Arial"/>
          <w:sz w:val="20"/>
          <w:szCs w:val="20"/>
        </w:rPr>
        <w:t>”</w:t>
      </w:r>
      <w:r w:rsidRPr="005C443D">
        <w:rPr>
          <w:rFonts w:ascii="Arial" w:hAnsi="Arial" w:cs="Arial"/>
          <w:sz w:val="20"/>
          <w:szCs w:val="20"/>
        </w:rPr>
        <w:t xml:space="preserve"> promocji sprawił, że w tym roku rekordowo wcześnie zaczął się sezon świątecznych zakupów. Ruch, który </w:t>
      </w:r>
      <w:r w:rsidR="001471FC" w:rsidRPr="005C443D">
        <w:rPr>
          <w:rFonts w:ascii="Arial" w:hAnsi="Arial" w:cs="Arial"/>
          <w:sz w:val="20"/>
          <w:szCs w:val="20"/>
        </w:rPr>
        <w:t>obecnie</w:t>
      </w:r>
      <w:r w:rsidRPr="005C443D">
        <w:rPr>
          <w:rFonts w:ascii="Arial" w:hAnsi="Arial" w:cs="Arial"/>
          <w:sz w:val="20"/>
          <w:szCs w:val="20"/>
        </w:rPr>
        <w:t xml:space="preserve"> obserwujemy np. w galeriach handlowych, wynika zarówno z promocji „Black”, jak również z tego, że konsumenci już przygotowują się do świąt, dzieląc wydatki na listopad i grudzień. Dostępne teraz promocje im to ułatwiają – mówi.</w:t>
      </w:r>
    </w:p>
    <w:p w14:paraId="6D972197" w14:textId="77777777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9F0858E" w14:textId="5D816A77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C443D">
        <w:rPr>
          <w:rFonts w:ascii="Arial" w:hAnsi="Arial" w:cs="Arial"/>
          <w:sz w:val="20"/>
          <w:szCs w:val="20"/>
        </w:rPr>
        <w:t>Tradycyjnie szczytu zakupowego handlowcy spodziewają się w ostatni piątek listopada (24.11)</w:t>
      </w:r>
      <w:r w:rsidR="00760FBA" w:rsidRPr="005C443D">
        <w:rPr>
          <w:rFonts w:ascii="Arial" w:hAnsi="Arial" w:cs="Arial"/>
          <w:sz w:val="20"/>
          <w:szCs w:val="20"/>
        </w:rPr>
        <w:t xml:space="preserve">, kiedy to najwięcej sklepów przystąpi do trwającego „Black Week”. Wtedy też pojawi </w:t>
      </w:r>
      <w:r w:rsidRPr="005C443D">
        <w:rPr>
          <w:rFonts w:ascii="Arial" w:hAnsi="Arial" w:cs="Arial"/>
          <w:sz w:val="20"/>
          <w:szCs w:val="20"/>
        </w:rPr>
        <w:t xml:space="preserve">się najwięcej zniżek, zwłaszcza w sklepach z ubraniami i dodatkami, w drogeriach czy w sklepach z zabawkami, które często swoje promocje utrzymują w tajemnicy do ostatniej chwili. </w:t>
      </w:r>
    </w:p>
    <w:p w14:paraId="7B408168" w14:textId="77777777" w:rsidR="005714B1" w:rsidRPr="005C443D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4B17767" w14:textId="77777777" w:rsidR="005714B1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C443D">
        <w:rPr>
          <w:rFonts w:ascii="Arial" w:hAnsi="Arial" w:cs="Arial"/>
          <w:sz w:val="20"/>
          <w:szCs w:val="20"/>
        </w:rPr>
        <w:t>Rok temu chęć udziału w czarnopiątkowych zakupach zadeklarowało aż 60% konsumentów – taki wynik przyniosło wówczas badanie firmy Klarna, zrealizowane w 17 krajach, w tym w Polsce.  W tym roku, jak podaje Boston Consulting Group, odsetek ten wynosi aż 78%.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3E97BD" w14:textId="77777777" w:rsidR="005714B1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750081A" w14:textId="10085508" w:rsidR="005714B1" w:rsidRPr="00237EDC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7EDC">
        <w:rPr>
          <w:rFonts w:ascii="Arial" w:hAnsi="Arial" w:cs="Arial"/>
          <w:sz w:val="20"/>
          <w:szCs w:val="20"/>
        </w:rPr>
        <w:lastRenderedPageBreak/>
        <w:t>– Inflacja i wzrost kosztów życia zmieniły stosunek Polaków do zakupów</w:t>
      </w:r>
      <w:r>
        <w:rPr>
          <w:rFonts w:ascii="Arial" w:hAnsi="Arial" w:cs="Arial"/>
          <w:sz w:val="20"/>
          <w:szCs w:val="20"/>
        </w:rPr>
        <w:t>. Staliśmy się „price shopperami”. Konsumenci zaczęli nie tylko bardziej oszczędzać, ale przede wszystkim skłaniać</w:t>
      </w:r>
      <w:r w:rsidR="004C2EF5">
        <w:rPr>
          <w:rFonts w:ascii="Arial" w:hAnsi="Arial" w:cs="Arial"/>
          <w:sz w:val="20"/>
          <w:szCs w:val="20"/>
        </w:rPr>
        <w:t xml:space="preserve"> się</w:t>
      </w:r>
      <w:r>
        <w:rPr>
          <w:rFonts w:ascii="Arial" w:hAnsi="Arial" w:cs="Arial"/>
          <w:sz w:val="20"/>
          <w:szCs w:val="20"/>
        </w:rPr>
        <w:t xml:space="preserve"> ku różnym okazjom, promocjom i przecenom. Sezon </w:t>
      </w:r>
      <w:r w:rsidR="004C2EF5">
        <w:rPr>
          <w:rFonts w:ascii="Arial" w:hAnsi="Arial" w:cs="Arial"/>
          <w:sz w:val="20"/>
          <w:szCs w:val="20"/>
        </w:rPr>
        <w:t>„B</w:t>
      </w:r>
      <w:r>
        <w:rPr>
          <w:rFonts w:ascii="Arial" w:hAnsi="Arial" w:cs="Arial"/>
          <w:sz w:val="20"/>
          <w:szCs w:val="20"/>
        </w:rPr>
        <w:t>lack</w:t>
      </w:r>
      <w:r w:rsidR="004C2EF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wchodzący tuż przed świętami, </w:t>
      </w:r>
      <w:r w:rsidR="004C2EF5">
        <w:rPr>
          <w:rFonts w:ascii="Arial" w:hAnsi="Arial" w:cs="Arial"/>
          <w:sz w:val="20"/>
          <w:szCs w:val="20"/>
        </w:rPr>
        <w:t>wpisuje</w:t>
      </w:r>
      <w:r>
        <w:rPr>
          <w:rFonts w:ascii="Arial" w:hAnsi="Arial" w:cs="Arial"/>
          <w:sz w:val="20"/>
          <w:szCs w:val="20"/>
        </w:rPr>
        <w:t xml:space="preserve"> się więc w ten prooszczędnościowy trend</w:t>
      </w:r>
      <w:r w:rsidR="004C2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37EDC">
        <w:rPr>
          <w:rFonts w:ascii="Arial" w:hAnsi="Arial" w:cs="Arial"/>
          <w:sz w:val="20"/>
          <w:szCs w:val="20"/>
        </w:rPr>
        <w:t xml:space="preserve"> </w:t>
      </w:r>
      <w:r w:rsidR="004C2EF5">
        <w:rPr>
          <w:rFonts w:ascii="Arial" w:hAnsi="Arial" w:cs="Arial"/>
          <w:sz w:val="20"/>
          <w:szCs w:val="20"/>
        </w:rPr>
        <w:t>podsumowuje</w:t>
      </w:r>
      <w:r w:rsidRPr="00237EDC">
        <w:rPr>
          <w:rFonts w:ascii="Arial" w:hAnsi="Arial" w:cs="Arial"/>
          <w:sz w:val="20"/>
          <w:szCs w:val="20"/>
        </w:rPr>
        <w:t xml:space="preserve"> </w:t>
      </w:r>
      <w:r w:rsidR="004A04EC">
        <w:rPr>
          <w:rFonts w:ascii="Arial" w:hAnsi="Arial" w:cs="Arial"/>
          <w:sz w:val="20"/>
          <w:szCs w:val="20"/>
        </w:rPr>
        <w:t>przedstawicielka Galerii Północnej</w:t>
      </w:r>
      <w:r w:rsidRPr="00237EDC">
        <w:rPr>
          <w:rFonts w:ascii="Arial" w:hAnsi="Arial" w:cs="Arial"/>
          <w:sz w:val="20"/>
          <w:szCs w:val="20"/>
        </w:rPr>
        <w:t xml:space="preserve">. </w:t>
      </w:r>
    </w:p>
    <w:p w14:paraId="74538A22" w14:textId="77777777" w:rsidR="005714B1" w:rsidRPr="00237EDC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3E73F80" w14:textId="77777777" w:rsidR="005714B1" w:rsidRPr="00237EDC" w:rsidRDefault="005714B1" w:rsidP="003A183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97BE2CD" w14:textId="77777777" w:rsidR="005714B1" w:rsidRPr="00237EDC" w:rsidRDefault="005714B1" w:rsidP="005714B1">
      <w:pPr>
        <w:pStyle w:val="Bezodstpw"/>
        <w:rPr>
          <w:rFonts w:ascii="Arial" w:hAnsi="Arial" w:cs="Arial"/>
          <w:sz w:val="20"/>
          <w:szCs w:val="20"/>
        </w:rPr>
      </w:pPr>
    </w:p>
    <w:p w14:paraId="40B88905" w14:textId="77777777" w:rsidR="005714B1" w:rsidRPr="00237EDC" w:rsidRDefault="005714B1" w:rsidP="005714B1">
      <w:pPr>
        <w:pStyle w:val="Bezodstpw"/>
        <w:rPr>
          <w:rFonts w:ascii="Arial" w:hAnsi="Arial" w:cs="Arial"/>
          <w:sz w:val="20"/>
          <w:szCs w:val="20"/>
        </w:rPr>
      </w:pPr>
    </w:p>
    <w:p w14:paraId="026D67A7" w14:textId="77777777" w:rsidR="005714B1" w:rsidRPr="00237EDC" w:rsidRDefault="005714B1" w:rsidP="005714B1">
      <w:pPr>
        <w:pStyle w:val="Bezodstpw"/>
        <w:rPr>
          <w:rFonts w:ascii="Arial" w:hAnsi="Arial" w:cs="Arial"/>
          <w:sz w:val="20"/>
          <w:szCs w:val="20"/>
        </w:rPr>
      </w:pPr>
    </w:p>
    <w:p w14:paraId="44810437" w14:textId="77777777" w:rsidR="005714B1" w:rsidRPr="00237EDC" w:rsidRDefault="005714B1" w:rsidP="005714B1">
      <w:pPr>
        <w:pStyle w:val="Bezodstpw"/>
        <w:rPr>
          <w:rFonts w:ascii="Arial" w:hAnsi="Arial" w:cs="Arial"/>
          <w:sz w:val="20"/>
          <w:szCs w:val="20"/>
        </w:rPr>
      </w:pPr>
    </w:p>
    <w:p w14:paraId="248B9A6F" w14:textId="77777777" w:rsidR="005714B1" w:rsidRPr="00237EDC" w:rsidRDefault="005714B1" w:rsidP="005714B1">
      <w:pPr>
        <w:pStyle w:val="Bezodstpw"/>
        <w:rPr>
          <w:rFonts w:ascii="Arial" w:hAnsi="Arial" w:cs="Arial"/>
          <w:sz w:val="20"/>
          <w:szCs w:val="20"/>
        </w:rPr>
      </w:pPr>
    </w:p>
    <w:p w14:paraId="1AB04FBF" w14:textId="77777777" w:rsidR="005714B1" w:rsidRPr="00237EDC" w:rsidRDefault="005714B1" w:rsidP="005714B1">
      <w:pPr>
        <w:pStyle w:val="Bezodstpw"/>
        <w:rPr>
          <w:rFonts w:ascii="Arial" w:hAnsi="Arial" w:cs="Arial"/>
          <w:sz w:val="20"/>
          <w:szCs w:val="20"/>
        </w:rPr>
      </w:pPr>
    </w:p>
    <w:p w14:paraId="78F0076F" w14:textId="77777777" w:rsidR="005714B1" w:rsidRPr="00237EDC" w:rsidRDefault="005714B1" w:rsidP="005714B1">
      <w:pPr>
        <w:pStyle w:val="Bezodstpw"/>
        <w:rPr>
          <w:rFonts w:ascii="Arial" w:hAnsi="Arial" w:cs="Arial"/>
          <w:sz w:val="20"/>
          <w:szCs w:val="20"/>
        </w:rPr>
      </w:pPr>
    </w:p>
    <w:p w14:paraId="2B5A1E3E" w14:textId="77777777" w:rsidR="005714B1" w:rsidRPr="00237EDC" w:rsidRDefault="005714B1" w:rsidP="005714B1">
      <w:pPr>
        <w:pStyle w:val="Bezodstpw"/>
        <w:rPr>
          <w:rFonts w:ascii="Arial" w:hAnsi="Arial" w:cs="Arial"/>
          <w:sz w:val="20"/>
          <w:szCs w:val="20"/>
        </w:rPr>
      </w:pPr>
    </w:p>
    <w:p w14:paraId="3B47002C" w14:textId="77777777" w:rsidR="005714B1" w:rsidRPr="00237EDC" w:rsidRDefault="005714B1" w:rsidP="005714B1">
      <w:pPr>
        <w:pStyle w:val="Bezodstpw"/>
        <w:rPr>
          <w:rFonts w:ascii="Arial" w:hAnsi="Arial" w:cs="Arial"/>
          <w:sz w:val="20"/>
          <w:szCs w:val="20"/>
        </w:rPr>
      </w:pPr>
    </w:p>
    <w:p w14:paraId="2DDE750C" w14:textId="77777777" w:rsidR="005714B1" w:rsidRPr="00237EDC" w:rsidRDefault="005714B1" w:rsidP="005714B1">
      <w:pPr>
        <w:pStyle w:val="Bezodstpw"/>
        <w:rPr>
          <w:rFonts w:ascii="Arial" w:hAnsi="Arial" w:cs="Arial"/>
          <w:sz w:val="20"/>
          <w:szCs w:val="20"/>
        </w:rPr>
      </w:pPr>
      <w:r w:rsidRPr="00237EDC">
        <w:rPr>
          <w:rFonts w:ascii="Arial" w:hAnsi="Arial" w:cs="Arial"/>
          <w:sz w:val="20"/>
          <w:szCs w:val="20"/>
        </w:rPr>
        <w:t xml:space="preserve"> </w:t>
      </w:r>
    </w:p>
    <w:p w14:paraId="485B74B7" w14:textId="77777777" w:rsidR="0047477D" w:rsidRDefault="0047477D" w:rsidP="0047477D">
      <w:pPr>
        <w:pStyle w:val="Bezodstpw"/>
        <w:jc w:val="both"/>
      </w:pPr>
    </w:p>
    <w:p w14:paraId="23C86918" w14:textId="77777777" w:rsidR="0092160C" w:rsidRDefault="0092160C" w:rsidP="0092160C">
      <w:pPr>
        <w:pStyle w:val="Bezodstpw"/>
        <w:rPr>
          <w:rFonts w:ascii="Verdana" w:hAnsi="Verdana"/>
        </w:rPr>
      </w:pPr>
    </w:p>
    <w:p w14:paraId="5A74904A" w14:textId="77777777" w:rsidR="0092160C" w:rsidRDefault="0092160C" w:rsidP="0092160C">
      <w:pPr>
        <w:pStyle w:val="Bezodstpw"/>
        <w:rPr>
          <w:rFonts w:ascii="Verdana" w:hAnsi="Verdana"/>
        </w:rPr>
      </w:pPr>
    </w:p>
    <w:p w14:paraId="77B12DFF" w14:textId="083D0464" w:rsidR="006C0869" w:rsidRPr="00D01906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4998FA98" w:rsidR="00FD77BC" w:rsidRPr="00D01906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Tagi: Galeria Północna, GTC SA</w:t>
      </w:r>
      <w:r w:rsidR="009911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D01906" w:rsidRDefault="006C0869" w:rsidP="00DF4844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D01906" w:rsidRDefault="00F63F81" w:rsidP="00DF4844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DF4844">
        <w:rPr>
          <w:rFonts w:ascii="Arial" w:hAnsi="Arial" w:cs="Arial"/>
          <w:sz w:val="18"/>
          <w:szCs w:val="18"/>
          <w:lang w:eastAsia="pl-PL"/>
        </w:rPr>
        <w:t>***</w:t>
      </w:r>
    </w:p>
    <w:p w14:paraId="02621064" w14:textId="35AA27CB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Kappahl, TK Maxx, HalfPrice, Tatuum, New Yorker, Vistula, CCC, Deichmann, MODIVO x eobuwie.pl, 4F, Puma, New Balance, Intersport, Martes Sport, Wittchen, Tous, W.KRUK, Apart, YES, Douglas, Rossmann, Sephora, Inglot, Empik, RTV Euro AGD, iSpot, Media Expert, Duka, home&amp;you i Homla. Operatorem spożywczym galerii jest natomiast Carrefour. W centrum mieści się także fitness klub Zdrofit, 11-salowe kino Cinema City, a także 2</w:t>
      </w:r>
      <w:r w:rsidR="009F5DB5">
        <w:rPr>
          <w:rFonts w:ascii="Arial" w:hAnsi="Arial" w:cs="Arial"/>
          <w:sz w:val="14"/>
          <w:szCs w:val="14"/>
          <w:lang w:eastAsia="pl-PL"/>
        </w:rPr>
        <w:t>4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lokale gastronomiczne, które można znaleźć przy komfortowej strefie food court, w strefach relaksu na dachu, ale także przy alejach handlowych. Galeria Północna to centrum handlowe posiadające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 xml:space="preserve"> jedne z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</w:t>
      </w:r>
      <w:r w:rsidR="009F5DB5">
        <w:rPr>
          <w:rFonts w:ascii="Arial" w:hAnsi="Arial" w:cs="Arial"/>
          <w:sz w:val="14"/>
          <w:szCs w:val="14"/>
          <w:lang w:eastAsia="pl-PL"/>
        </w:rPr>
        <w:t xml:space="preserve">jednej z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największ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>ych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 xml:space="preserve"> w stolicy ogrody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na dachu, w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których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(Leadership in Energy &amp; Environmental Design).</w:t>
      </w:r>
    </w:p>
    <w:p w14:paraId="071B8D4B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B376" w14:textId="77777777" w:rsidR="00FD4F0A" w:rsidRDefault="00FD4F0A">
      <w:pPr>
        <w:spacing w:after="0" w:line="240" w:lineRule="auto"/>
      </w:pPr>
      <w:r>
        <w:separator/>
      </w:r>
    </w:p>
  </w:endnote>
  <w:endnote w:type="continuationSeparator" w:id="0">
    <w:p w14:paraId="6DD5CB7B" w14:textId="77777777" w:rsidR="00FD4F0A" w:rsidRDefault="00FD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47AD" w14:textId="77777777" w:rsidR="00FD4F0A" w:rsidRDefault="00FD4F0A">
      <w:pPr>
        <w:spacing w:after="0" w:line="240" w:lineRule="auto"/>
      </w:pPr>
      <w:r>
        <w:separator/>
      </w:r>
    </w:p>
  </w:footnote>
  <w:footnote w:type="continuationSeparator" w:id="0">
    <w:p w14:paraId="1B85BC8B" w14:textId="77777777" w:rsidR="00FD4F0A" w:rsidRDefault="00FD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9D2"/>
    <w:multiLevelType w:val="multilevel"/>
    <w:tmpl w:val="CB6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483523">
    <w:abstractNumId w:val="1"/>
  </w:num>
  <w:num w:numId="2" w16cid:durableId="1327392023">
    <w:abstractNumId w:val="0"/>
  </w:num>
  <w:num w:numId="3" w16cid:durableId="115718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0EB7"/>
    <w:rsid w:val="00013A41"/>
    <w:rsid w:val="00020223"/>
    <w:rsid w:val="00025D5C"/>
    <w:rsid w:val="000309C9"/>
    <w:rsid w:val="00032579"/>
    <w:rsid w:val="0003382C"/>
    <w:rsid w:val="00033AE7"/>
    <w:rsid w:val="00033BB8"/>
    <w:rsid w:val="00035CE8"/>
    <w:rsid w:val="00040CC4"/>
    <w:rsid w:val="0004281E"/>
    <w:rsid w:val="0004489A"/>
    <w:rsid w:val="00045001"/>
    <w:rsid w:val="000476B4"/>
    <w:rsid w:val="00047ACA"/>
    <w:rsid w:val="000511C5"/>
    <w:rsid w:val="00051FAC"/>
    <w:rsid w:val="00052544"/>
    <w:rsid w:val="00052A0B"/>
    <w:rsid w:val="00055836"/>
    <w:rsid w:val="00063BB1"/>
    <w:rsid w:val="00072930"/>
    <w:rsid w:val="000730A9"/>
    <w:rsid w:val="00081A8D"/>
    <w:rsid w:val="00087E2F"/>
    <w:rsid w:val="0009126B"/>
    <w:rsid w:val="00092BE6"/>
    <w:rsid w:val="00093F4E"/>
    <w:rsid w:val="00096BE4"/>
    <w:rsid w:val="000A2D79"/>
    <w:rsid w:val="000A5E24"/>
    <w:rsid w:val="000A66AF"/>
    <w:rsid w:val="000A6AC5"/>
    <w:rsid w:val="000A70A8"/>
    <w:rsid w:val="000A7AC1"/>
    <w:rsid w:val="000B0D7D"/>
    <w:rsid w:val="000C275F"/>
    <w:rsid w:val="000C38FF"/>
    <w:rsid w:val="000C41F1"/>
    <w:rsid w:val="000C4511"/>
    <w:rsid w:val="000C5B77"/>
    <w:rsid w:val="000D3750"/>
    <w:rsid w:val="000E02F4"/>
    <w:rsid w:val="000E347C"/>
    <w:rsid w:val="000E48FF"/>
    <w:rsid w:val="000F2AF9"/>
    <w:rsid w:val="000F5EE0"/>
    <w:rsid w:val="000F6679"/>
    <w:rsid w:val="0010422E"/>
    <w:rsid w:val="00111070"/>
    <w:rsid w:val="001110DB"/>
    <w:rsid w:val="00115F7F"/>
    <w:rsid w:val="00116258"/>
    <w:rsid w:val="001204DD"/>
    <w:rsid w:val="0012388D"/>
    <w:rsid w:val="00125DD0"/>
    <w:rsid w:val="0013380F"/>
    <w:rsid w:val="00135E58"/>
    <w:rsid w:val="0014204B"/>
    <w:rsid w:val="00143D2E"/>
    <w:rsid w:val="00145C7D"/>
    <w:rsid w:val="00145E38"/>
    <w:rsid w:val="0014717C"/>
    <w:rsid w:val="001471FC"/>
    <w:rsid w:val="001523FB"/>
    <w:rsid w:val="00163D62"/>
    <w:rsid w:val="0017198C"/>
    <w:rsid w:val="00171A57"/>
    <w:rsid w:val="00183C39"/>
    <w:rsid w:val="0019121D"/>
    <w:rsid w:val="00191CFD"/>
    <w:rsid w:val="00192764"/>
    <w:rsid w:val="001956E5"/>
    <w:rsid w:val="001A1736"/>
    <w:rsid w:val="001A19CA"/>
    <w:rsid w:val="001B0034"/>
    <w:rsid w:val="001B1048"/>
    <w:rsid w:val="001B1EEE"/>
    <w:rsid w:val="001B5486"/>
    <w:rsid w:val="001B5541"/>
    <w:rsid w:val="001C0972"/>
    <w:rsid w:val="001C42E1"/>
    <w:rsid w:val="001D0DD0"/>
    <w:rsid w:val="001D220A"/>
    <w:rsid w:val="001D2AD6"/>
    <w:rsid w:val="001D4321"/>
    <w:rsid w:val="001D4DEF"/>
    <w:rsid w:val="001E0BC5"/>
    <w:rsid w:val="001F14DE"/>
    <w:rsid w:val="001F1C61"/>
    <w:rsid w:val="001F2748"/>
    <w:rsid w:val="00200D54"/>
    <w:rsid w:val="00204CF9"/>
    <w:rsid w:val="0020745B"/>
    <w:rsid w:val="002108E9"/>
    <w:rsid w:val="00223298"/>
    <w:rsid w:val="00223986"/>
    <w:rsid w:val="00223C02"/>
    <w:rsid w:val="00225647"/>
    <w:rsid w:val="00226D40"/>
    <w:rsid w:val="0023145B"/>
    <w:rsid w:val="00231A2F"/>
    <w:rsid w:val="0023742D"/>
    <w:rsid w:val="00245D3A"/>
    <w:rsid w:val="00250747"/>
    <w:rsid w:val="00253C32"/>
    <w:rsid w:val="00261539"/>
    <w:rsid w:val="00266324"/>
    <w:rsid w:val="002671A6"/>
    <w:rsid w:val="002764BB"/>
    <w:rsid w:val="002801A1"/>
    <w:rsid w:val="00281006"/>
    <w:rsid w:val="00290517"/>
    <w:rsid w:val="002A1091"/>
    <w:rsid w:val="002A1721"/>
    <w:rsid w:val="002A3C7D"/>
    <w:rsid w:val="002A49E6"/>
    <w:rsid w:val="002B5BB4"/>
    <w:rsid w:val="002B63E9"/>
    <w:rsid w:val="002C0C4B"/>
    <w:rsid w:val="002C3004"/>
    <w:rsid w:val="002C587E"/>
    <w:rsid w:val="002D54A3"/>
    <w:rsid w:val="002D7F75"/>
    <w:rsid w:val="002E4C71"/>
    <w:rsid w:val="002E60C9"/>
    <w:rsid w:val="002F388E"/>
    <w:rsid w:val="003014C6"/>
    <w:rsid w:val="00304BAC"/>
    <w:rsid w:val="00311019"/>
    <w:rsid w:val="003127DA"/>
    <w:rsid w:val="0031304D"/>
    <w:rsid w:val="00316CF8"/>
    <w:rsid w:val="0032106C"/>
    <w:rsid w:val="00323595"/>
    <w:rsid w:val="00327601"/>
    <w:rsid w:val="00332101"/>
    <w:rsid w:val="00333C4B"/>
    <w:rsid w:val="00334951"/>
    <w:rsid w:val="003354CD"/>
    <w:rsid w:val="00336D4D"/>
    <w:rsid w:val="0034170D"/>
    <w:rsid w:val="00352D04"/>
    <w:rsid w:val="00353C60"/>
    <w:rsid w:val="00356014"/>
    <w:rsid w:val="0036047C"/>
    <w:rsid w:val="003712F0"/>
    <w:rsid w:val="00372462"/>
    <w:rsid w:val="00372762"/>
    <w:rsid w:val="00374D34"/>
    <w:rsid w:val="00376577"/>
    <w:rsid w:val="00377551"/>
    <w:rsid w:val="00382439"/>
    <w:rsid w:val="00385BEB"/>
    <w:rsid w:val="00387ADF"/>
    <w:rsid w:val="003A04C8"/>
    <w:rsid w:val="003A183B"/>
    <w:rsid w:val="003B12D3"/>
    <w:rsid w:val="003B1DBD"/>
    <w:rsid w:val="003B4D8A"/>
    <w:rsid w:val="003B59BC"/>
    <w:rsid w:val="003B7063"/>
    <w:rsid w:val="003C3B21"/>
    <w:rsid w:val="003C4490"/>
    <w:rsid w:val="003C4D12"/>
    <w:rsid w:val="003C76B8"/>
    <w:rsid w:val="003D21C9"/>
    <w:rsid w:val="003D25CF"/>
    <w:rsid w:val="003E012B"/>
    <w:rsid w:val="003E081C"/>
    <w:rsid w:val="003E3A82"/>
    <w:rsid w:val="003F0001"/>
    <w:rsid w:val="003F003F"/>
    <w:rsid w:val="003F265F"/>
    <w:rsid w:val="004000D5"/>
    <w:rsid w:val="0040019E"/>
    <w:rsid w:val="00401D4F"/>
    <w:rsid w:val="00405CE8"/>
    <w:rsid w:val="00412DBA"/>
    <w:rsid w:val="00414CBC"/>
    <w:rsid w:val="004160CE"/>
    <w:rsid w:val="00423ECC"/>
    <w:rsid w:val="00426D7B"/>
    <w:rsid w:val="004331FB"/>
    <w:rsid w:val="00435739"/>
    <w:rsid w:val="00437F60"/>
    <w:rsid w:val="00440767"/>
    <w:rsid w:val="0044253E"/>
    <w:rsid w:val="004514CA"/>
    <w:rsid w:val="004521EB"/>
    <w:rsid w:val="00454A7E"/>
    <w:rsid w:val="00456001"/>
    <w:rsid w:val="00456E28"/>
    <w:rsid w:val="0046707B"/>
    <w:rsid w:val="004677BE"/>
    <w:rsid w:val="00471402"/>
    <w:rsid w:val="0047477D"/>
    <w:rsid w:val="00475426"/>
    <w:rsid w:val="004754FA"/>
    <w:rsid w:val="00480FB2"/>
    <w:rsid w:val="00485645"/>
    <w:rsid w:val="00495B33"/>
    <w:rsid w:val="004A0083"/>
    <w:rsid w:val="004A04EC"/>
    <w:rsid w:val="004A2B21"/>
    <w:rsid w:val="004A7F46"/>
    <w:rsid w:val="004B254D"/>
    <w:rsid w:val="004B4791"/>
    <w:rsid w:val="004B4A87"/>
    <w:rsid w:val="004B77EC"/>
    <w:rsid w:val="004C07AD"/>
    <w:rsid w:val="004C2EF5"/>
    <w:rsid w:val="004C362A"/>
    <w:rsid w:val="004C3A2D"/>
    <w:rsid w:val="004C4A1E"/>
    <w:rsid w:val="004D2DFB"/>
    <w:rsid w:val="004D75B1"/>
    <w:rsid w:val="004D79AB"/>
    <w:rsid w:val="004E0B14"/>
    <w:rsid w:val="004E2B91"/>
    <w:rsid w:val="004E6D40"/>
    <w:rsid w:val="004F4174"/>
    <w:rsid w:val="004F625B"/>
    <w:rsid w:val="00502042"/>
    <w:rsid w:val="005025ED"/>
    <w:rsid w:val="005036E9"/>
    <w:rsid w:val="005077BC"/>
    <w:rsid w:val="00507F22"/>
    <w:rsid w:val="005153A1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60BE"/>
    <w:rsid w:val="00546D2E"/>
    <w:rsid w:val="00550AB7"/>
    <w:rsid w:val="005528B5"/>
    <w:rsid w:val="00552C24"/>
    <w:rsid w:val="00552D1C"/>
    <w:rsid w:val="00555791"/>
    <w:rsid w:val="005624B2"/>
    <w:rsid w:val="00563058"/>
    <w:rsid w:val="00563A4C"/>
    <w:rsid w:val="00564F42"/>
    <w:rsid w:val="00567449"/>
    <w:rsid w:val="00567743"/>
    <w:rsid w:val="005703E5"/>
    <w:rsid w:val="00570CE9"/>
    <w:rsid w:val="005714B1"/>
    <w:rsid w:val="0057309C"/>
    <w:rsid w:val="00575D9B"/>
    <w:rsid w:val="005801FF"/>
    <w:rsid w:val="005847EE"/>
    <w:rsid w:val="005857F8"/>
    <w:rsid w:val="00585C5C"/>
    <w:rsid w:val="005860CE"/>
    <w:rsid w:val="00590CED"/>
    <w:rsid w:val="00593656"/>
    <w:rsid w:val="005A0E19"/>
    <w:rsid w:val="005A2328"/>
    <w:rsid w:val="005A288D"/>
    <w:rsid w:val="005A498F"/>
    <w:rsid w:val="005A7274"/>
    <w:rsid w:val="005A7D3A"/>
    <w:rsid w:val="005B1904"/>
    <w:rsid w:val="005C1421"/>
    <w:rsid w:val="005C417C"/>
    <w:rsid w:val="005C443D"/>
    <w:rsid w:val="005C5078"/>
    <w:rsid w:val="005C536E"/>
    <w:rsid w:val="005D17C2"/>
    <w:rsid w:val="005D474D"/>
    <w:rsid w:val="005D686B"/>
    <w:rsid w:val="005D6D8A"/>
    <w:rsid w:val="005D738B"/>
    <w:rsid w:val="005E05F8"/>
    <w:rsid w:val="005E1B9D"/>
    <w:rsid w:val="005E3B7C"/>
    <w:rsid w:val="005E5588"/>
    <w:rsid w:val="005E67D9"/>
    <w:rsid w:val="005F1828"/>
    <w:rsid w:val="005F4504"/>
    <w:rsid w:val="005F7091"/>
    <w:rsid w:val="00601733"/>
    <w:rsid w:val="00602E46"/>
    <w:rsid w:val="00607CDE"/>
    <w:rsid w:val="00610021"/>
    <w:rsid w:val="00612AB4"/>
    <w:rsid w:val="006139A7"/>
    <w:rsid w:val="00613DBB"/>
    <w:rsid w:val="006149A4"/>
    <w:rsid w:val="00621F55"/>
    <w:rsid w:val="00622C86"/>
    <w:rsid w:val="00623118"/>
    <w:rsid w:val="006235EA"/>
    <w:rsid w:val="006238D2"/>
    <w:rsid w:val="00632B72"/>
    <w:rsid w:val="0063517F"/>
    <w:rsid w:val="00637A64"/>
    <w:rsid w:val="006400CB"/>
    <w:rsid w:val="00656DD0"/>
    <w:rsid w:val="00657F50"/>
    <w:rsid w:val="00660313"/>
    <w:rsid w:val="00661F0D"/>
    <w:rsid w:val="006620E4"/>
    <w:rsid w:val="006660EA"/>
    <w:rsid w:val="006666FA"/>
    <w:rsid w:val="00667E0E"/>
    <w:rsid w:val="006754DE"/>
    <w:rsid w:val="006761C3"/>
    <w:rsid w:val="00680C0E"/>
    <w:rsid w:val="00690BAB"/>
    <w:rsid w:val="006A1DD3"/>
    <w:rsid w:val="006A3DCE"/>
    <w:rsid w:val="006B5C69"/>
    <w:rsid w:val="006C05CD"/>
    <w:rsid w:val="006C0869"/>
    <w:rsid w:val="006D092C"/>
    <w:rsid w:val="006D0E04"/>
    <w:rsid w:val="006D0E66"/>
    <w:rsid w:val="006D669B"/>
    <w:rsid w:val="006D6FAE"/>
    <w:rsid w:val="006E19D7"/>
    <w:rsid w:val="006E5446"/>
    <w:rsid w:val="006E5D2F"/>
    <w:rsid w:val="006E7E0C"/>
    <w:rsid w:val="006F1D81"/>
    <w:rsid w:val="006F6C92"/>
    <w:rsid w:val="006F7D88"/>
    <w:rsid w:val="00706A44"/>
    <w:rsid w:val="00706CD8"/>
    <w:rsid w:val="00707986"/>
    <w:rsid w:val="0071342B"/>
    <w:rsid w:val="00713D82"/>
    <w:rsid w:val="007163CB"/>
    <w:rsid w:val="00720456"/>
    <w:rsid w:val="007233AB"/>
    <w:rsid w:val="0072478F"/>
    <w:rsid w:val="007262C6"/>
    <w:rsid w:val="00732B92"/>
    <w:rsid w:val="00735722"/>
    <w:rsid w:val="0074046B"/>
    <w:rsid w:val="00745CF4"/>
    <w:rsid w:val="00745D0B"/>
    <w:rsid w:val="00747B2A"/>
    <w:rsid w:val="007500EB"/>
    <w:rsid w:val="00750A7C"/>
    <w:rsid w:val="007567B8"/>
    <w:rsid w:val="0076049D"/>
    <w:rsid w:val="00760FBA"/>
    <w:rsid w:val="00761B50"/>
    <w:rsid w:val="007633C9"/>
    <w:rsid w:val="007642D9"/>
    <w:rsid w:val="00765613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962BC"/>
    <w:rsid w:val="00797FCE"/>
    <w:rsid w:val="007B014E"/>
    <w:rsid w:val="007B05A2"/>
    <w:rsid w:val="007B0C0F"/>
    <w:rsid w:val="007B100F"/>
    <w:rsid w:val="007B2A4F"/>
    <w:rsid w:val="007B54E7"/>
    <w:rsid w:val="007C1529"/>
    <w:rsid w:val="007C5198"/>
    <w:rsid w:val="007C7074"/>
    <w:rsid w:val="007D35EF"/>
    <w:rsid w:val="007E3BB8"/>
    <w:rsid w:val="007E5364"/>
    <w:rsid w:val="007F18D0"/>
    <w:rsid w:val="007F53B9"/>
    <w:rsid w:val="008004F3"/>
    <w:rsid w:val="008037C1"/>
    <w:rsid w:val="00803EB4"/>
    <w:rsid w:val="00804DD4"/>
    <w:rsid w:val="008106B9"/>
    <w:rsid w:val="008144BB"/>
    <w:rsid w:val="00814D4C"/>
    <w:rsid w:val="00814FAF"/>
    <w:rsid w:val="00820158"/>
    <w:rsid w:val="008201B7"/>
    <w:rsid w:val="008204D0"/>
    <w:rsid w:val="008222CB"/>
    <w:rsid w:val="00823779"/>
    <w:rsid w:val="00826722"/>
    <w:rsid w:val="00832209"/>
    <w:rsid w:val="00832453"/>
    <w:rsid w:val="00833EA9"/>
    <w:rsid w:val="00834B3E"/>
    <w:rsid w:val="00834C66"/>
    <w:rsid w:val="00835392"/>
    <w:rsid w:val="00836171"/>
    <w:rsid w:val="00840C64"/>
    <w:rsid w:val="00842B3D"/>
    <w:rsid w:val="00845758"/>
    <w:rsid w:val="00850B40"/>
    <w:rsid w:val="00850DAC"/>
    <w:rsid w:val="008544C7"/>
    <w:rsid w:val="00856E49"/>
    <w:rsid w:val="008632D4"/>
    <w:rsid w:val="00865146"/>
    <w:rsid w:val="0087090F"/>
    <w:rsid w:val="00870F29"/>
    <w:rsid w:val="00881602"/>
    <w:rsid w:val="00884170"/>
    <w:rsid w:val="00884F6A"/>
    <w:rsid w:val="008972D1"/>
    <w:rsid w:val="008A1469"/>
    <w:rsid w:val="008A1B24"/>
    <w:rsid w:val="008A3261"/>
    <w:rsid w:val="008A3F80"/>
    <w:rsid w:val="008A64BC"/>
    <w:rsid w:val="008B111E"/>
    <w:rsid w:val="008B5A95"/>
    <w:rsid w:val="008B5E2D"/>
    <w:rsid w:val="008C1CBE"/>
    <w:rsid w:val="008C3943"/>
    <w:rsid w:val="008C39E4"/>
    <w:rsid w:val="008C6B1D"/>
    <w:rsid w:val="008D2973"/>
    <w:rsid w:val="008D4DAB"/>
    <w:rsid w:val="008E07BE"/>
    <w:rsid w:val="008E375C"/>
    <w:rsid w:val="008E79BE"/>
    <w:rsid w:val="008E7F6A"/>
    <w:rsid w:val="008F20D1"/>
    <w:rsid w:val="008F22B3"/>
    <w:rsid w:val="008F4048"/>
    <w:rsid w:val="00904F56"/>
    <w:rsid w:val="009054FB"/>
    <w:rsid w:val="0091569D"/>
    <w:rsid w:val="009160E7"/>
    <w:rsid w:val="0091635F"/>
    <w:rsid w:val="009169A6"/>
    <w:rsid w:val="00920758"/>
    <w:rsid w:val="0092160C"/>
    <w:rsid w:val="00921A3C"/>
    <w:rsid w:val="00922C73"/>
    <w:rsid w:val="00922E23"/>
    <w:rsid w:val="00925C03"/>
    <w:rsid w:val="0092634F"/>
    <w:rsid w:val="009278D2"/>
    <w:rsid w:val="009466E0"/>
    <w:rsid w:val="00947709"/>
    <w:rsid w:val="00951068"/>
    <w:rsid w:val="00953B8B"/>
    <w:rsid w:val="00957399"/>
    <w:rsid w:val="0096026F"/>
    <w:rsid w:val="009613E2"/>
    <w:rsid w:val="009614B6"/>
    <w:rsid w:val="00961B13"/>
    <w:rsid w:val="009625CA"/>
    <w:rsid w:val="0096266A"/>
    <w:rsid w:val="00964BF3"/>
    <w:rsid w:val="009705E2"/>
    <w:rsid w:val="00970CB8"/>
    <w:rsid w:val="009710DE"/>
    <w:rsid w:val="00972416"/>
    <w:rsid w:val="009727CD"/>
    <w:rsid w:val="0097645A"/>
    <w:rsid w:val="00977910"/>
    <w:rsid w:val="00981FDC"/>
    <w:rsid w:val="00984525"/>
    <w:rsid w:val="00991118"/>
    <w:rsid w:val="0099154C"/>
    <w:rsid w:val="00992A36"/>
    <w:rsid w:val="00992A67"/>
    <w:rsid w:val="00995436"/>
    <w:rsid w:val="00995A7B"/>
    <w:rsid w:val="00995FFE"/>
    <w:rsid w:val="009C0328"/>
    <w:rsid w:val="009C0941"/>
    <w:rsid w:val="009D0684"/>
    <w:rsid w:val="009D48D4"/>
    <w:rsid w:val="009D4F81"/>
    <w:rsid w:val="009D7D9C"/>
    <w:rsid w:val="009E1DD8"/>
    <w:rsid w:val="009E3656"/>
    <w:rsid w:val="009E4AB0"/>
    <w:rsid w:val="009F1C84"/>
    <w:rsid w:val="009F1E94"/>
    <w:rsid w:val="009F328D"/>
    <w:rsid w:val="009F4252"/>
    <w:rsid w:val="009F5DB5"/>
    <w:rsid w:val="00A00CBC"/>
    <w:rsid w:val="00A01015"/>
    <w:rsid w:val="00A035DA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31BB7"/>
    <w:rsid w:val="00A33188"/>
    <w:rsid w:val="00A34E78"/>
    <w:rsid w:val="00A35413"/>
    <w:rsid w:val="00A40878"/>
    <w:rsid w:val="00A444A1"/>
    <w:rsid w:val="00A46118"/>
    <w:rsid w:val="00A4693E"/>
    <w:rsid w:val="00A47EFC"/>
    <w:rsid w:val="00A50BE4"/>
    <w:rsid w:val="00A54820"/>
    <w:rsid w:val="00A5645A"/>
    <w:rsid w:val="00A573B3"/>
    <w:rsid w:val="00A60473"/>
    <w:rsid w:val="00A60B48"/>
    <w:rsid w:val="00A64939"/>
    <w:rsid w:val="00A67317"/>
    <w:rsid w:val="00A674B0"/>
    <w:rsid w:val="00A67974"/>
    <w:rsid w:val="00A74B36"/>
    <w:rsid w:val="00A7716B"/>
    <w:rsid w:val="00A77B12"/>
    <w:rsid w:val="00A805E8"/>
    <w:rsid w:val="00A84A20"/>
    <w:rsid w:val="00A87283"/>
    <w:rsid w:val="00A92FA3"/>
    <w:rsid w:val="00A95804"/>
    <w:rsid w:val="00A977FE"/>
    <w:rsid w:val="00AA05D6"/>
    <w:rsid w:val="00AA415E"/>
    <w:rsid w:val="00AA5277"/>
    <w:rsid w:val="00AB2867"/>
    <w:rsid w:val="00AB5994"/>
    <w:rsid w:val="00AD459D"/>
    <w:rsid w:val="00AE19F6"/>
    <w:rsid w:val="00AE3171"/>
    <w:rsid w:val="00AE5DEA"/>
    <w:rsid w:val="00AE7BCF"/>
    <w:rsid w:val="00AF2492"/>
    <w:rsid w:val="00AF7770"/>
    <w:rsid w:val="00B02FAC"/>
    <w:rsid w:val="00B05468"/>
    <w:rsid w:val="00B11644"/>
    <w:rsid w:val="00B1207F"/>
    <w:rsid w:val="00B12AB6"/>
    <w:rsid w:val="00B223D5"/>
    <w:rsid w:val="00B3280B"/>
    <w:rsid w:val="00B32A17"/>
    <w:rsid w:val="00B5036E"/>
    <w:rsid w:val="00B51110"/>
    <w:rsid w:val="00B51458"/>
    <w:rsid w:val="00B5168B"/>
    <w:rsid w:val="00B51731"/>
    <w:rsid w:val="00B52537"/>
    <w:rsid w:val="00B5294C"/>
    <w:rsid w:val="00B54AFE"/>
    <w:rsid w:val="00B54FDA"/>
    <w:rsid w:val="00B561FD"/>
    <w:rsid w:val="00B56F99"/>
    <w:rsid w:val="00B62ACD"/>
    <w:rsid w:val="00B6715F"/>
    <w:rsid w:val="00B7161B"/>
    <w:rsid w:val="00B71799"/>
    <w:rsid w:val="00B74865"/>
    <w:rsid w:val="00B75868"/>
    <w:rsid w:val="00B8382C"/>
    <w:rsid w:val="00B8427A"/>
    <w:rsid w:val="00B91A67"/>
    <w:rsid w:val="00BA1375"/>
    <w:rsid w:val="00BA6524"/>
    <w:rsid w:val="00BB1715"/>
    <w:rsid w:val="00BB3DB4"/>
    <w:rsid w:val="00BC25D2"/>
    <w:rsid w:val="00BC567D"/>
    <w:rsid w:val="00BE0BAD"/>
    <w:rsid w:val="00BE3514"/>
    <w:rsid w:val="00BF003E"/>
    <w:rsid w:val="00BF1A1A"/>
    <w:rsid w:val="00BF5F60"/>
    <w:rsid w:val="00C04F67"/>
    <w:rsid w:val="00C06B76"/>
    <w:rsid w:val="00C116D5"/>
    <w:rsid w:val="00C1437E"/>
    <w:rsid w:val="00C15034"/>
    <w:rsid w:val="00C16E51"/>
    <w:rsid w:val="00C27C59"/>
    <w:rsid w:val="00C331C6"/>
    <w:rsid w:val="00C331D5"/>
    <w:rsid w:val="00C352B7"/>
    <w:rsid w:val="00C36177"/>
    <w:rsid w:val="00C417FA"/>
    <w:rsid w:val="00C50212"/>
    <w:rsid w:val="00C5076A"/>
    <w:rsid w:val="00C50D93"/>
    <w:rsid w:val="00C55207"/>
    <w:rsid w:val="00C61D66"/>
    <w:rsid w:val="00C65604"/>
    <w:rsid w:val="00C6736C"/>
    <w:rsid w:val="00C67EB1"/>
    <w:rsid w:val="00C70DE5"/>
    <w:rsid w:val="00C70E4A"/>
    <w:rsid w:val="00C71D40"/>
    <w:rsid w:val="00C72BD5"/>
    <w:rsid w:val="00C774EB"/>
    <w:rsid w:val="00C83162"/>
    <w:rsid w:val="00C83F0E"/>
    <w:rsid w:val="00C84727"/>
    <w:rsid w:val="00C871D3"/>
    <w:rsid w:val="00C9540C"/>
    <w:rsid w:val="00C96F74"/>
    <w:rsid w:val="00CA1A7C"/>
    <w:rsid w:val="00CC0F03"/>
    <w:rsid w:val="00CC2A3B"/>
    <w:rsid w:val="00CC392F"/>
    <w:rsid w:val="00CC72AB"/>
    <w:rsid w:val="00CD1A0D"/>
    <w:rsid w:val="00CD4A96"/>
    <w:rsid w:val="00CD5151"/>
    <w:rsid w:val="00CE0326"/>
    <w:rsid w:val="00CE07FA"/>
    <w:rsid w:val="00CF0978"/>
    <w:rsid w:val="00CF15CE"/>
    <w:rsid w:val="00CF48CC"/>
    <w:rsid w:val="00D00B2E"/>
    <w:rsid w:val="00D011A6"/>
    <w:rsid w:val="00D01906"/>
    <w:rsid w:val="00D061B4"/>
    <w:rsid w:val="00D06454"/>
    <w:rsid w:val="00D1250A"/>
    <w:rsid w:val="00D21BD7"/>
    <w:rsid w:val="00D26C15"/>
    <w:rsid w:val="00D31B9F"/>
    <w:rsid w:val="00D31F97"/>
    <w:rsid w:val="00D35559"/>
    <w:rsid w:val="00D355A3"/>
    <w:rsid w:val="00D3658E"/>
    <w:rsid w:val="00D37CDA"/>
    <w:rsid w:val="00D41731"/>
    <w:rsid w:val="00D444CC"/>
    <w:rsid w:val="00D46348"/>
    <w:rsid w:val="00D46586"/>
    <w:rsid w:val="00D47056"/>
    <w:rsid w:val="00D563DC"/>
    <w:rsid w:val="00D6766B"/>
    <w:rsid w:val="00D7672A"/>
    <w:rsid w:val="00D806E9"/>
    <w:rsid w:val="00D94C14"/>
    <w:rsid w:val="00D94F73"/>
    <w:rsid w:val="00DA126E"/>
    <w:rsid w:val="00DA5198"/>
    <w:rsid w:val="00DA7AE0"/>
    <w:rsid w:val="00DB0733"/>
    <w:rsid w:val="00DB184A"/>
    <w:rsid w:val="00DB390E"/>
    <w:rsid w:val="00DB566D"/>
    <w:rsid w:val="00DB6F78"/>
    <w:rsid w:val="00DB74A2"/>
    <w:rsid w:val="00DB7D8C"/>
    <w:rsid w:val="00DC0E9B"/>
    <w:rsid w:val="00DC17F0"/>
    <w:rsid w:val="00DC3812"/>
    <w:rsid w:val="00DC4737"/>
    <w:rsid w:val="00DC5DE8"/>
    <w:rsid w:val="00DD1F68"/>
    <w:rsid w:val="00DD34E6"/>
    <w:rsid w:val="00DE2E47"/>
    <w:rsid w:val="00DF4844"/>
    <w:rsid w:val="00DF48DA"/>
    <w:rsid w:val="00DF60B7"/>
    <w:rsid w:val="00DF6F65"/>
    <w:rsid w:val="00E022AF"/>
    <w:rsid w:val="00E02C3A"/>
    <w:rsid w:val="00E052C4"/>
    <w:rsid w:val="00E11815"/>
    <w:rsid w:val="00E159A0"/>
    <w:rsid w:val="00E2283F"/>
    <w:rsid w:val="00E24D5D"/>
    <w:rsid w:val="00E2564B"/>
    <w:rsid w:val="00E26546"/>
    <w:rsid w:val="00E3001E"/>
    <w:rsid w:val="00E31F1D"/>
    <w:rsid w:val="00E355BA"/>
    <w:rsid w:val="00E36E86"/>
    <w:rsid w:val="00E41003"/>
    <w:rsid w:val="00E433AB"/>
    <w:rsid w:val="00E440A8"/>
    <w:rsid w:val="00E44655"/>
    <w:rsid w:val="00E47064"/>
    <w:rsid w:val="00E57D42"/>
    <w:rsid w:val="00E6195A"/>
    <w:rsid w:val="00E62FF8"/>
    <w:rsid w:val="00E70E2B"/>
    <w:rsid w:val="00E74A43"/>
    <w:rsid w:val="00E76BE5"/>
    <w:rsid w:val="00E84BE6"/>
    <w:rsid w:val="00E872CB"/>
    <w:rsid w:val="00E8760A"/>
    <w:rsid w:val="00E9665E"/>
    <w:rsid w:val="00EA0117"/>
    <w:rsid w:val="00EA3731"/>
    <w:rsid w:val="00EA3A53"/>
    <w:rsid w:val="00EA7619"/>
    <w:rsid w:val="00EA7867"/>
    <w:rsid w:val="00EC09F6"/>
    <w:rsid w:val="00EC0A2D"/>
    <w:rsid w:val="00EC2F16"/>
    <w:rsid w:val="00EC6358"/>
    <w:rsid w:val="00ED4FEE"/>
    <w:rsid w:val="00ED6D2C"/>
    <w:rsid w:val="00ED6F7D"/>
    <w:rsid w:val="00EE2743"/>
    <w:rsid w:val="00EE4D13"/>
    <w:rsid w:val="00EE5881"/>
    <w:rsid w:val="00EF3354"/>
    <w:rsid w:val="00F06208"/>
    <w:rsid w:val="00F06E8C"/>
    <w:rsid w:val="00F1085E"/>
    <w:rsid w:val="00F16E51"/>
    <w:rsid w:val="00F17916"/>
    <w:rsid w:val="00F22949"/>
    <w:rsid w:val="00F22E84"/>
    <w:rsid w:val="00F2361C"/>
    <w:rsid w:val="00F2575A"/>
    <w:rsid w:val="00F26C5D"/>
    <w:rsid w:val="00F276C5"/>
    <w:rsid w:val="00F371D8"/>
    <w:rsid w:val="00F37CB9"/>
    <w:rsid w:val="00F42391"/>
    <w:rsid w:val="00F4300C"/>
    <w:rsid w:val="00F44DEE"/>
    <w:rsid w:val="00F525AF"/>
    <w:rsid w:val="00F5468F"/>
    <w:rsid w:val="00F54A1E"/>
    <w:rsid w:val="00F56690"/>
    <w:rsid w:val="00F607C5"/>
    <w:rsid w:val="00F6215D"/>
    <w:rsid w:val="00F6296A"/>
    <w:rsid w:val="00F63DA4"/>
    <w:rsid w:val="00F63F81"/>
    <w:rsid w:val="00F722A0"/>
    <w:rsid w:val="00F74D6F"/>
    <w:rsid w:val="00F74E24"/>
    <w:rsid w:val="00F813D5"/>
    <w:rsid w:val="00F813E3"/>
    <w:rsid w:val="00F82B98"/>
    <w:rsid w:val="00F85405"/>
    <w:rsid w:val="00F86261"/>
    <w:rsid w:val="00F97057"/>
    <w:rsid w:val="00FA254A"/>
    <w:rsid w:val="00FA346F"/>
    <w:rsid w:val="00FB1BB6"/>
    <w:rsid w:val="00FB2E82"/>
    <w:rsid w:val="00FB495D"/>
    <w:rsid w:val="00FB70A1"/>
    <w:rsid w:val="00FC2DA0"/>
    <w:rsid w:val="00FC4308"/>
    <w:rsid w:val="00FD2307"/>
    <w:rsid w:val="00FD4F0A"/>
    <w:rsid w:val="00FD55FE"/>
    <w:rsid w:val="00FD77BC"/>
    <w:rsid w:val="00FE088D"/>
    <w:rsid w:val="00FE1522"/>
    <w:rsid w:val="00FE229C"/>
    <w:rsid w:val="00FE2804"/>
    <w:rsid w:val="00FE5199"/>
    <w:rsid w:val="00FF1FAB"/>
    <w:rsid w:val="00FF22AA"/>
    <w:rsid w:val="00FF6EA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22</TotalTime>
  <Pages>1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9</cp:revision>
  <cp:lastPrinted>2022-05-11T11:28:00Z</cp:lastPrinted>
  <dcterms:created xsi:type="dcterms:W3CDTF">2023-11-16T11:57:00Z</dcterms:created>
  <dcterms:modified xsi:type="dcterms:W3CDTF">2023-11-22T08:48:00Z</dcterms:modified>
</cp:coreProperties>
</file>